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4DDC3" w14:textId="77777777" w:rsidR="0025061E" w:rsidRPr="004D18BE" w:rsidRDefault="00512008">
      <w:pPr>
        <w:rPr>
          <w:rFonts w:ascii="Times New Roman" w:hAnsi="Times New Roman"/>
          <w:b/>
          <w:lang w:val="en-US"/>
        </w:rPr>
      </w:pPr>
      <w:r w:rsidRPr="004D18BE">
        <w:rPr>
          <w:rFonts w:ascii="Times New Roman" w:hAnsi="Times New Roman"/>
          <w:b/>
          <w:lang w:val="en-US"/>
        </w:rPr>
        <w:t>Media release</w:t>
      </w:r>
    </w:p>
    <w:p w14:paraId="69FC4952" w14:textId="77777777" w:rsidR="00512008" w:rsidRDefault="00512008">
      <w:pPr>
        <w:rPr>
          <w:rFonts w:ascii="Times New Roman" w:hAnsi="Times New Roman"/>
          <w:lang w:val="en-US"/>
        </w:rPr>
      </w:pPr>
    </w:p>
    <w:p w14:paraId="0E95B392" w14:textId="598ECB0D" w:rsidR="00512008" w:rsidRDefault="00007F3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April 2018</w:t>
      </w:r>
    </w:p>
    <w:p w14:paraId="2016A748" w14:textId="77777777" w:rsidR="00512008" w:rsidRDefault="00512008">
      <w:pPr>
        <w:rPr>
          <w:rFonts w:ascii="Times New Roman" w:hAnsi="Times New Roman"/>
          <w:lang w:val="en-US"/>
        </w:rPr>
      </w:pPr>
    </w:p>
    <w:p w14:paraId="07BBD2D7" w14:textId="747B7E9C" w:rsidR="004D18BE" w:rsidRDefault="00F439C1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Investigat</w:t>
      </w:r>
      <w:bookmarkStart w:id="0" w:name="_GoBack"/>
      <w:bookmarkEnd w:id="0"/>
      <w:r>
        <w:rPr>
          <w:rFonts w:ascii="Times New Roman" w:hAnsi="Times New Roman"/>
          <w:b/>
          <w:lang w:val="en-US"/>
        </w:rPr>
        <w:t>ing the w</w:t>
      </w:r>
      <w:r w:rsidR="00976660">
        <w:rPr>
          <w:rFonts w:ascii="Times New Roman" w:hAnsi="Times New Roman"/>
          <w:b/>
          <w:lang w:val="en-US"/>
        </w:rPr>
        <w:t>ritten and unwritten laws of encryption</w:t>
      </w:r>
    </w:p>
    <w:p w14:paraId="75100C58" w14:textId="77777777" w:rsidR="00512008" w:rsidRDefault="00512008">
      <w:pPr>
        <w:rPr>
          <w:rFonts w:ascii="Times New Roman" w:hAnsi="Times New Roman"/>
          <w:lang w:val="en-US"/>
        </w:rPr>
      </w:pPr>
    </w:p>
    <w:p w14:paraId="16A1F269" w14:textId="54692A01" w:rsidR="00EC39CC" w:rsidRDefault="00EC39C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University of Waikato researchers are </w:t>
      </w:r>
      <w:r w:rsidR="00976660">
        <w:rPr>
          <w:rFonts w:ascii="Times New Roman" w:hAnsi="Times New Roman"/>
          <w:lang w:val="en-US"/>
        </w:rPr>
        <w:t>investigating</w:t>
      </w:r>
      <w:r>
        <w:rPr>
          <w:rFonts w:ascii="Times New Roman" w:hAnsi="Times New Roman"/>
          <w:lang w:val="en-US"/>
        </w:rPr>
        <w:t xml:space="preserve"> the written and unwritten </w:t>
      </w:r>
      <w:r w:rsidR="0017287B">
        <w:rPr>
          <w:rFonts w:ascii="Times New Roman" w:hAnsi="Times New Roman"/>
          <w:lang w:val="en-US"/>
        </w:rPr>
        <w:t xml:space="preserve">laws and </w:t>
      </w:r>
      <w:r>
        <w:rPr>
          <w:rFonts w:ascii="Times New Roman" w:hAnsi="Times New Roman"/>
          <w:lang w:val="en-US"/>
        </w:rPr>
        <w:t>rules that apply to encryption as part of a research study funded by the New Zealand Law Foundation.</w:t>
      </w:r>
    </w:p>
    <w:p w14:paraId="7BD3F84F" w14:textId="77777777" w:rsidR="00EC39CC" w:rsidRDefault="00EC39CC">
      <w:pPr>
        <w:rPr>
          <w:rFonts w:ascii="Times New Roman" w:hAnsi="Times New Roman"/>
          <w:lang w:val="en-US"/>
        </w:rPr>
      </w:pPr>
    </w:p>
    <w:p w14:paraId="643C71B1" w14:textId="174C9BA8" w:rsidR="00EC39CC" w:rsidRDefault="00C73E6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There is a common belief that </w:t>
      </w:r>
      <w:r w:rsidR="00EC39CC">
        <w:rPr>
          <w:rFonts w:ascii="Times New Roman" w:hAnsi="Times New Roman"/>
          <w:lang w:val="en-US"/>
        </w:rPr>
        <w:t xml:space="preserve">encryption is </w:t>
      </w:r>
      <w:r w:rsidR="00976660">
        <w:rPr>
          <w:rFonts w:ascii="Times New Roman" w:hAnsi="Times New Roman"/>
          <w:lang w:val="en-US"/>
        </w:rPr>
        <w:t xml:space="preserve">largely </w:t>
      </w:r>
      <w:r w:rsidR="00EC39CC">
        <w:rPr>
          <w:rFonts w:ascii="Times New Roman" w:hAnsi="Times New Roman"/>
          <w:lang w:val="en-US"/>
        </w:rPr>
        <w:t xml:space="preserve">unregulated. But based on their preliminary findings, </w:t>
      </w:r>
      <w:r w:rsidR="00182E28">
        <w:rPr>
          <w:rFonts w:ascii="Times New Roman" w:hAnsi="Times New Roman"/>
          <w:lang w:val="en-US"/>
        </w:rPr>
        <w:t>researcher</w:t>
      </w:r>
      <w:r>
        <w:rPr>
          <w:rFonts w:ascii="Times New Roman" w:hAnsi="Times New Roman"/>
          <w:lang w:val="en-US"/>
        </w:rPr>
        <w:t>s</w:t>
      </w:r>
      <w:r w:rsidR="00182E28">
        <w:rPr>
          <w:rFonts w:ascii="Times New Roman" w:hAnsi="Times New Roman"/>
          <w:lang w:val="en-US"/>
        </w:rPr>
        <w:t xml:space="preserve"> </w:t>
      </w:r>
      <w:proofErr w:type="spellStart"/>
      <w:r w:rsidR="008A108B">
        <w:rPr>
          <w:rFonts w:ascii="Times New Roman" w:hAnsi="Times New Roman"/>
          <w:lang w:val="en-US"/>
        </w:rPr>
        <w:t>Dr</w:t>
      </w:r>
      <w:proofErr w:type="spellEnd"/>
      <w:r w:rsidR="008A108B">
        <w:rPr>
          <w:rFonts w:ascii="Times New Roman" w:hAnsi="Times New Roman"/>
          <w:lang w:val="en-US"/>
        </w:rPr>
        <w:t xml:space="preserve"> Michael Dizon, Associate Professor Ryan </w:t>
      </w:r>
      <w:proofErr w:type="spellStart"/>
      <w:r w:rsidR="008A108B">
        <w:rPr>
          <w:rFonts w:ascii="Times New Roman" w:hAnsi="Times New Roman"/>
          <w:lang w:val="en-US"/>
        </w:rPr>
        <w:t>Ko</w:t>
      </w:r>
      <w:proofErr w:type="spellEnd"/>
      <w:r w:rsidR="008A108B">
        <w:rPr>
          <w:rFonts w:ascii="Times New Roman" w:hAnsi="Times New Roman"/>
          <w:lang w:val="en-US"/>
        </w:rPr>
        <w:t xml:space="preserve"> and </w:t>
      </w:r>
      <w:r w:rsidR="004C11E8">
        <w:rPr>
          <w:rFonts w:ascii="Times New Roman" w:hAnsi="Times New Roman"/>
          <w:lang w:val="en-US"/>
        </w:rPr>
        <w:t xml:space="preserve">Associate Professor Wayne Rumbles </w:t>
      </w:r>
      <w:r w:rsidR="00182E28">
        <w:rPr>
          <w:rFonts w:ascii="Times New Roman" w:hAnsi="Times New Roman"/>
          <w:lang w:val="en-US"/>
        </w:rPr>
        <w:t xml:space="preserve">have found that </w:t>
      </w:r>
      <w:r w:rsidR="009D5B78">
        <w:rPr>
          <w:rFonts w:ascii="Times New Roman" w:hAnsi="Times New Roman"/>
          <w:lang w:val="en-US"/>
        </w:rPr>
        <w:t xml:space="preserve">there </w:t>
      </w:r>
      <w:r w:rsidR="00EC39CC">
        <w:rPr>
          <w:rFonts w:ascii="Times New Roman" w:hAnsi="Times New Roman"/>
          <w:lang w:val="en-US"/>
        </w:rPr>
        <w:t xml:space="preserve">are a number of </w:t>
      </w:r>
      <w:r w:rsidR="00976660">
        <w:rPr>
          <w:rFonts w:ascii="Times New Roman" w:hAnsi="Times New Roman"/>
          <w:lang w:val="en-US"/>
        </w:rPr>
        <w:t xml:space="preserve">specific </w:t>
      </w:r>
      <w:r w:rsidR="008B6FDF">
        <w:rPr>
          <w:rFonts w:ascii="Times New Roman" w:hAnsi="Times New Roman"/>
          <w:lang w:val="en-US"/>
        </w:rPr>
        <w:t xml:space="preserve">laws, </w:t>
      </w:r>
      <w:r w:rsidR="00EC39CC">
        <w:rPr>
          <w:rFonts w:ascii="Times New Roman" w:hAnsi="Times New Roman"/>
          <w:lang w:val="en-US"/>
        </w:rPr>
        <w:t xml:space="preserve">technical </w:t>
      </w:r>
      <w:r w:rsidR="008B6FDF">
        <w:rPr>
          <w:rFonts w:ascii="Times New Roman" w:hAnsi="Times New Roman"/>
          <w:lang w:val="en-US"/>
        </w:rPr>
        <w:t>policie</w:t>
      </w:r>
      <w:r w:rsidR="005A381B">
        <w:rPr>
          <w:rFonts w:ascii="Times New Roman" w:hAnsi="Times New Roman"/>
          <w:lang w:val="en-US"/>
        </w:rPr>
        <w:t>s,</w:t>
      </w:r>
      <w:r w:rsidR="008B6FDF">
        <w:rPr>
          <w:rFonts w:ascii="Times New Roman" w:hAnsi="Times New Roman"/>
          <w:lang w:val="en-US"/>
        </w:rPr>
        <w:t xml:space="preserve"> </w:t>
      </w:r>
      <w:r w:rsidR="00EC39CC">
        <w:rPr>
          <w:rFonts w:ascii="Times New Roman" w:hAnsi="Times New Roman"/>
          <w:lang w:val="en-US"/>
        </w:rPr>
        <w:t xml:space="preserve">and social practices that control how encryption is </w:t>
      </w:r>
      <w:r w:rsidR="00976660">
        <w:rPr>
          <w:rFonts w:ascii="Times New Roman" w:hAnsi="Times New Roman"/>
          <w:lang w:val="en-US"/>
        </w:rPr>
        <w:t xml:space="preserve">actually </w:t>
      </w:r>
      <w:r w:rsidR="00EC39CC">
        <w:rPr>
          <w:rFonts w:ascii="Times New Roman" w:hAnsi="Times New Roman"/>
          <w:lang w:val="en-US"/>
        </w:rPr>
        <w:t xml:space="preserve">accessed and used. </w:t>
      </w:r>
    </w:p>
    <w:p w14:paraId="0DC0C8E8" w14:textId="77777777" w:rsidR="00EC39CC" w:rsidRDefault="00EC39CC">
      <w:pPr>
        <w:rPr>
          <w:rFonts w:ascii="Times New Roman" w:hAnsi="Times New Roman"/>
          <w:lang w:val="en-US"/>
        </w:rPr>
      </w:pPr>
    </w:p>
    <w:p w14:paraId="16F6D473" w14:textId="6A2E1367" w:rsidR="00DD4FF7" w:rsidRDefault="00182E2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Examples of laws pertinent to encryption include</w:t>
      </w:r>
      <w:r w:rsidR="00DD4F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 Search and Surveillance Act</w:t>
      </w:r>
      <w:r w:rsidR="00DD4FF7">
        <w:rPr>
          <w:rFonts w:ascii="Times New Roman" w:hAnsi="Times New Roman"/>
          <w:lang w:val="en-US"/>
        </w:rPr>
        <w:t xml:space="preserve"> 2012, New Zealand Bill of Rights Act 1990, Telecommunications (Interception Capability and Security) Act 2013, Privacy Act 1993, Intelligence and Security Act 2017, the </w:t>
      </w:r>
      <w:r w:rsidR="00DB5D25">
        <w:rPr>
          <w:rFonts w:ascii="Times New Roman" w:hAnsi="Times New Roman"/>
          <w:lang w:val="en-US"/>
        </w:rPr>
        <w:t xml:space="preserve">Customs and </w:t>
      </w:r>
      <w:r w:rsidR="00C73E65">
        <w:rPr>
          <w:rFonts w:ascii="Times New Roman" w:hAnsi="Times New Roman"/>
          <w:lang w:val="en-US"/>
        </w:rPr>
        <w:t xml:space="preserve">Excise Act 1996, and the </w:t>
      </w:r>
      <w:r w:rsidR="00C73E65" w:rsidRPr="00C73E65">
        <w:rPr>
          <w:rFonts w:ascii="Times New Roman" w:hAnsi="Times New Roman"/>
          <w:lang w:val="en-US"/>
        </w:rPr>
        <w:t>Films, Videos, and Publications Classification Act 1993</w:t>
      </w:r>
      <w:r w:rsidR="00C73E65">
        <w:rPr>
          <w:rFonts w:ascii="Times New Roman" w:hAnsi="Times New Roman"/>
          <w:lang w:val="en-US"/>
        </w:rPr>
        <w:t xml:space="preserve">. These laws mainly concern searches, seizures, surveillance and interception of stored data and communications. </w:t>
      </w:r>
    </w:p>
    <w:p w14:paraId="5744B951" w14:textId="77777777" w:rsidR="00DD4FF7" w:rsidRDefault="00DD4FF7">
      <w:pPr>
        <w:rPr>
          <w:rFonts w:ascii="Times New Roman" w:hAnsi="Times New Roman"/>
          <w:lang w:val="en-US"/>
        </w:rPr>
      </w:pPr>
    </w:p>
    <w:p w14:paraId="3F30A03F" w14:textId="33DC24B6" w:rsidR="00914B14" w:rsidRDefault="00DD4FF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However, in addition </w:t>
      </w:r>
      <w:r w:rsidR="00C73E65">
        <w:rPr>
          <w:rFonts w:ascii="Times New Roman" w:hAnsi="Times New Roman"/>
          <w:lang w:val="en-US"/>
        </w:rPr>
        <w:t xml:space="preserve">to these laws, </w:t>
      </w:r>
      <w:r w:rsidR="004C11E8">
        <w:rPr>
          <w:rFonts w:ascii="Times New Roman" w:hAnsi="Times New Roman"/>
          <w:lang w:val="en-US"/>
        </w:rPr>
        <w:t xml:space="preserve">the researchers </w:t>
      </w:r>
      <w:r w:rsidR="00C73E65">
        <w:rPr>
          <w:rFonts w:ascii="Times New Roman" w:hAnsi="Times New Roman"/>
          <w:lang w:val="en-US"/>
        </w:rPr>
        <w:t xml:space="preserve">are also </w:t>
      </w:r>
      <w:r w:rsidR="004A68D6">
        <w:rPr>
          <w:rFonts w:ascii="Times New Roman" w:hAnsi="Times New Roman"/>
          <w:lang w:val="en-US"/>
        </w:rPr>
        <w:t xml:space="preserve">discovering </w:t>
      </w:r>
      <w:r w:rsidR="00C73E65">
        <w:rPr>
          <w:rFonts w:ascii="Times New Roman" w:hAnsi="Times New Roman"/>
          <w:lang w:val="en-US"/>
        </w:rPr>
        <w:t xml:space="preserve">the technical </w:t>
      </w:r>
      <w:r w:rsidR="004A68D6">
        <w:rPr>
          <w:rFonts w:ascii="Times New Roman" w:hAnsi="Times New Roman"/>
          <w:lang w:val="en-US"/>
        </w:rPr>
        <w:t xml:space="preserve">principles </w:t>
      </w:r>
      <w:r w:rsidR="00C73E65">
        <w:rPr>
          <w:rFonts w:ascii="Times New Roman" w:hAnsi="Times New Roman"/>
          <w:lang w:val="en-US"/>
        </w:rPr>
        <w:t xml:space="preserve">and social </w:t>
      </w:r>
      <w:r w:rsidR="004A68D6">
        <w:rPr>
          <w:rFonts w:ascii="Times New Roman" w:hAnsi="Times New Roman"/>
          <w:lang w:val="en-US"/>
        </w:rPr>
        <w:t xml:space="preserve">practices </w:t>
      </w:r>
      <w:r w:rsidR="00C73E65">
        <w:rPr>
          <w:rFonts w:ascii="Times New Roman" w:hAnsi="Times New Roman"/>
          <w:lang w:val="en-US"/>
        </w:rPr>
        <w:t xml:space="preserve">of </w:t>
      </w:r>
      <w:r w:rsidR="0017287B">
        <w:rPr>
          <w:rFonts w:ascii="Times New Roman" w:hAnsi="Times New Roman"/>
          <w:lang w:val="en-US"/>
        </w:rPr>
        <w:t xml:space="preserve">people </w:t>
      </w:r>
      <w:r w:rsidR="00C73E65">
        <w:rPr>
          <w:rFonts w:ascii="Times New Roman" w:hAnsi="Times New Roman"/>
          <w:lang w:val="en-US"/>
        </w:rPr>
        <w:t xml:space="preserve">who use encryption. Based on initial interviews </w:t>
      </w:r>
      <w:r w:rsidR="00914B14">
        <w:rPr>
          <w:rFonts w:ascii="Times New Roman" w:hAnsi="Times New Roman"/>
          <w:lang w:val="en-US"/>
        </w:rPr>
        <w:t xml:space="preserve">with various stakeholders, including </w:t>
      </w:r>
      <w:r w:rsidR="00C73E65">
        <w:rPr>
          <w:rFonts w:ascii="Times New Roman" w:hAnsi="Times New Roman"/>
          <w:lang w:val="en-US"/>
        </w:rPr>
        <w:t xml:space="preserve">members </w:t>
      </w:r>
      <w:r w:rsidR="00914B14">
        <w:rPr>
          <w:rFonts w:ascii="Times New Roman" w:hAnsi="Times New Roman"/>
          <w:lang w:val="en-US"/>
        </w:rPr>
        <w:t xml:space="preserve">of </w:t>
      </w:r>
      <w:r w:rsidR="0017287B">
        <w:rPr>
          <w:rFonts w:ascii="Times New Roman" w:hAnsi="Times New Roman"/>
          <w:lang w:val="en-US"/>
        </w:rPr>
        <w:t>the general public and businesses</w:t>
      </w:r>
      <w:r w:rsidR="00C73E65">
        <w:rPr>
          <w:rFonts w:ascii="Times New Roman" w:hAnsi="Times New Roman"/>
          <w:lang w:val="en-US"/>
        </w:rPr>
        <w:t>,</w:t>
      </w:r>
      <w:r w:rsidR="0017287B">
        <w:rPr>
          <w:rFonts w:ascii="Times New Roman" w:hAnsi="Times New Roman"/>
          <w:lang w:val="en-US"/>
        </w:rPr>
        <w:t xml:space="preserve"> it </w:t>
      </w:r>
      <w:r w:rsidR="004A68D6">
        <w:rPr>
          <w:rFonts w:ascii="Times New Roman" w:hAnsi="Times New Roman"/>
          <w:lang w:val="en-US"/>
        </w:rPr>
        <w:t xml:space="preserve">appears </w:t>
      </w:r>
      <w:r w:rsidR="0017287B">
        <w:rPr>
          <w:rFonts w:ascii="Times New Roman" w:hAnsi="Times New Roman"/>
          <w:lang w:val="en-US"/>
        </w:rPr>
        <w:t xml:space="preserve">that people adhere to specific </w:t>
      </w:r>
      <w:r w:rsidR="008A108B">
        <w:rPr>
          <w:rFonts w:ascii="Times New Roman" w:hAnsi="Times New Roman"/>
          <w:lang w:val="en-US"/>
        </w:rPr>
        <w:t xml:space="preserve">principles </w:t>
      </w:r>
      <w:r w:rsidR="0017287B">
        <w:rPr>
          <w:rFonts w:ascii="Times New Roman" w:hAnsi="Times New Roman"/>
          <w:lang w:val="en-US"/>
        </w:rPr>
        <w:t xml:space="preserve">and customs in relation to encryption. For </w:t>
      </w:r>
      <w:r w:rsidR="00EB6CF7">
        <w:rPr>
          <w:rFonts w:ascii="Times New Roman" w:hAnsi="Times New Roman"/>
          <w:lang w:val="en-US"/>
        </w:rPr>
        <w:t>example</w:t>
      </w:r>
      <w:r w:rsidR="0017287B">
        <w:rPr>
          <w:rFonts w:ascii="Times New Roman" w:hAnsi="Times New Roman"/>
          <w:lang w:val="en-US"/>
        </w:rPr>
        <w:t xml:space="preserve">, while the use of encryption is not legally mandated, </w:t>
      </w:r>
      <w:r w:rsidR="004A68D6">
        <w:rPr>
          <w:rFonts w:ascii="Times New Roman" w:hAnsi="Times New Roman"/>
          <w:lang w:val="en-US"/>
        </w:rPr>
        <w:t xml:space="preserve">the </w:t>
      </w:r>
      <w:r w:rsidR="00914B14">
        <w:rPr>
          <w:rFonts w:ascii="Times New Roman" w:hAnsi="Times New Roman"/>
          <w:lang w:val="en-US"/>
        </w:rPr>
        <w:t xml:space="preserve">general </w:t>
      </w:r>
      <w:r w:rsidR="004A68D6">
        <w:rPr>
          <w:rFonts w:ascii="Times New Roman" w:hAnsi="Times New Roman"/>
          <w:lang w:val="en-US"/>
        </w:rPr>
        <w:t xml:space="preserve">trend now is for businesses to </w:t>
      </w:r>
      <w:r w:rsidR="00914B14">
        <w:rPr>
          <w:rFonts w:ascii="Times New Roman" w:hAnsi="Times New Roman"/>
          <w:lang w:val="en-US"/>
        </w:rPr>
        <w:t xml:space="preserve">provide or </w:t>
      </w:r>
      <w:r w:rsidR="004A68D6">
        <w:rPr>
          <w:rFonts w:ascii="Times New Roman" w:hAnsi="Times New Roman"/>
          <w:lang w:val="en-US"/>
        </w:rPr>
        <w:t xml:space="preserve">use </w:t>
      </w:r>
      <w:r w:rsidR="004C11E8">
        <w:rPr>
          <w:rFonts w:ascii="Times New Roman" w:hAnsi="Times New Roman"/>
          <w:lang w:val="en-US"/>
        </w:rPr>
        <w:t xml:space="preserve">information technology </w:t>
      </w:r>
      <w:r w:rsidR="004A68D6">
        <w:rPr>
          <w:rFonts w:ascii="Times New Roman" w:hAnsi="Times New Roman"/>
          <w:lang w:val="en-US"/>
        </w:rPr>
        <w:t xml:space="preserve">products and services that are encrypted by default. Furthermore, </w:t>
      </w:r>
      <w:r w:rsidR="00914B14">
        <w:rPr>
          <w:rFonts w:ascii="Times New Roman" w:hAnsi="Times New Roman"/>
          <w:lang w:val="en-US"/>
        </w:rPr>
        <w:t>the value</w:t>
      </w:r>
      <w:r w:rsidR="004C11E8">
        <w:rPr>
          <w:rFonts w:ascii="Times New Roman" w:hAnsi="Times New Roman"/>
          <w:lang w:val="en-US"/>
        </w:rPr>
        <w:t>s</w:t>
      </w:r>
      <w:r w:rsidR="00914B14">
        <w:rPr>
          <w:rFonts w:ascii="Times New Roman" w:hAnsi="Times New Roman"/>
          <w:lang w:val="en-US"/>
        </w:rPr>
        <w:t xml:space="preserve"> of </w:t>
      </w:r>
      <w:r w:rsidR="004C11E8">
        <w:rPr>
          <w:rFonts w:ascii="Times New Roman" w:hAnsi="Times New Roman"/>
          <w:lang w:val="en-US"/>
        </w:rPr>
        <w:t xml:space="preserve">information security and privacy are </w:t>
      </w:r>
      <w:r w:rsidR="00914B14">
        <w:rPr>
          <w:rFonts w:ascii="Times New Roman" w:hAnsi="Times New Roman"/>
          <w:lang w:val="en-US"/>
        </w:rPr>
        <w:t>extremely important consideration</w:t>
      </w:r>
      <w:r w:rsidR="004C11E8">
        <w:rPr>
          <w:rFonts w:ascii="Times New Roman" w:hAnsi="Times New Roman"/>
          <w:lang w:val="en-US"/>
        </w:rPr>
        <w:t>s</w:t>
      </w:r>
      <w:r w:rsidR="00914B14">
        <w:rPr>
          <w:rFonts w:ascii="Times New Roman" w:hAnsi="Times New Roman"/>
          <w:lang w:val="en-US"/>
        </w:rPr>
        <w:t xml:space="preserve"> why people use encryption.</w:t>
      </w:r>
    </w:p>
    <w:p w14:paraId="4774811F" w14:textId="77777777" w:rsidR="00DD4FF7" w:rsidRDefault="00DD4FF7">
      <w:pPr>
        <w:rPr>
          <w:rFonts w:ascii="Times New Roman" w:hAnsi="Times New Roman"/>
          <w:lang w:val="en-US"/>
        </w:rPr>
      </w:pPr>
    </w:p>
    <w:p w14:paraId="6352E1C4" w14:textId="31E76274" w:rsidR="00DD4FF7" w:rsidRDefault="00EB6CF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researchers believe that </w:t>
      </w:r>
      <w:r w:rsidR="00914B14">
        <w:rPr>
          <w:rFonts w:ascii="Times New Roman" w:hAnsi="Times New Roman"/>
          <w:lang w:val="en-US"/>
        </w:rPr>
        <w:t xml:space="preserve">comprehending </w:t>
      </w:r>
      <w:r>
        <w:rPr>
          <w:rFonts w:ascii="Times New Roman" w:hAnsi="Times New Roman"/>
          <w:lang w:val="en-US"/>
        </w:rPr>
        <w:t>the applicable laws</w:t>
      </w:r>
      <w:r w:rsidR="00914B14">
        <w:rPr>
          <w:rFonts w:ascii="Times New Roman" w:hAnsi="Times New Roman"/>
          <w:lang w:val="en-US"/>
        </w:rPr>
        <w:t xml:space="preserve"> as well as</w:t>
      </w:r>
      <w:r>
        <w:rPr>
          <w:rFonts w:ascii="Times New Roman" w:hAnsi="Times New Roman"/>
          <w:lang w:val="en-US"/>
        </w:rPr>
        <w:t xml:space="preserve"> the technical principles and social practices </w:t>
      </w:r>
      <w:r w:rsidR="004C11E8">
        <w:rPr>
          <w:rFonts w:ascii="Times New Roman" w:hAnsi="Times New Roman"/>
          <w:lang w:val="en-US"/>
        </w:rPr>
        <w:t xml:space="preserve">that </w:t>
      </w:r>
      <w:r>
        <w:rPr>
          <w:rFonts w:ascii="Times New Roman" w:hAnsi="Times New Roman"/>
          <w:lang w:val="en-US"/>
        </w:rPr>
        <w:t xml:space="preserve">people </w:t>
      </w:r>
      <w:r w:rsidR="00FE635E">
        <w:rPr>
          <w:rFonts w:ascii="Times New Roman" w:hAnsi="Times New Roman"/>
          <w:lang w:val="en-US"/>
        </w:rPr>
        <w:t>conform to</w:t>
      </w:r>
      <w:r w:rsidR="004C11E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is necessary </w:t>
      </w:r>
      <w:r w:rsidR="00914B14">
        <w:rPr>
          <w:rFonts w:ascii="Times New Roman" w:hAnsi="Times New Roman"/>
          <w:lang w:val="en-US"/>
        </w:rPr>
        <w:t xml:space="preserve">in order to </w:t>
      </w:r>
      <w:r>
        <w:rPr>
          <w:rFonts w:ascii="Times New Roman" w:hAnsi="Times New Roman"/>
          <w:lang w:val="en-US"/>
        </w:rPr>
        <w:t xml:space="preserve">properly </w:t>
      </w:r>
      <w:r w:rsidR="004C11E8">
        <w:rPr>
          <w:rFonts w:ascii="Times New Roman" w:hAnsi="Times New Roman"/>
          <w:lang w:val="en-US"/>
        </w:rPr>
        <w:t xml:space="preserve">deal with the </w:t>
      </w:r>
      <w:r w:rsidR="00BD436F">
        <w:rPr>
          <w:rFonts w:ascii="Times New Roman" w:hAnsi="Times New Roman"/>
          <w:lang w:val="en-US"/>
        </w:rPr>
        <w:t xml:space="preserve">legal, social and technical </w:t>
      </w:r>
      <w:r w:rsidR="004C11E8">
        <w:rPr>
          <w:rFonts w:ascii="Times New Roman" w:hAnsi="Times New Roman"/>
          <w:lang w:val="en-US"/>
        </w:rPr>
        <w:t xml:space="preserve">issues raised by </w:t>
      </w:r>
      <w:r w:rsidR="004A68D6">
        <w:rPr>
          <w:rFonts w:ascii="Times New Roman" w:hAnsi="Times New Roman"/>
          <w:lang w:val="en-US"/>
        </w:rPr>
        <w:t>encryption.</w:t>
      </w:r>
    </w:p>
    <w:p w14:paraId="293D4486" w14:textId="77777777" w:rsidR="00EB6CF7" w:rsidRDefault="00EB6CF7">
      <w:pPr>
        <w:rPr>
          <w:rFonts w:ascii="Times New Roman" w:hAnsi="Times New Roman"/>
          <w:lang w:val="en-US"/>
        </w:rPr>
      </w:pPr>
    </w:p>
    <w:p w14:paraId="37AC67D3" w14:textId="164F43EC" w:rsidR="00EB6CF7" w:rsidRDefault="004A68D6" w:rsidP="00EB6CF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research </w:t>
      </w:r>
      <w:r w:rsidR="00EB6CF7">
        <w:rPr>
          <w:rFonts w:ascii="Times New Roman" w:hAnsi="Times New Roman"/>
          <w:lang w:val="en-US"/>
        </w:rPr>
        <w:t xml:space="preserve">is funded by the New Zealand Law Foundation’s </w:t>
      </w:r>
      <w:hyperlink r:id="rId4" w:history="1">
        <w:r w:rsidR="00EB6CF7" w:rsidRPr="00BF519C">
          <w:rPr>
            <w:rStyle w:val="Hyperlink"/>
            <w:rFonts w:ascii="Times New Roman" w:hAnsi="Times New Roman"/>
            <w:lang w:val="en-US"/>
          </w:rPr>
          <w:t>Information Law and Policy Project (ILAPP)</w:t>
        </w:r>
      </w:hyperlink>
      <w:r w:rsidR="00EB6CF7">
        <w:rPr>
          <w:rFonts w:ascii="Times New Roman" w:hAnsi="Times New Roman"/>
          <w:lang w:val="en-US"/>
        </w:rPr>
        <w:t>, which</w:t>
      </w:r>
      <w:r w:rsidR="00EB6CF7" w:rsidRPr="00701B4F">
        <w:rPr>
          <w:rFonts w:ascii="Times New Roman" w:hAnsi="Times New Roman"/>
          <w:lang w:val="en-US"/>
        </w:rPr>
        <w:t xml:space="preserve"> is intended to explore and develop law and policy to help New Zealand adapt </w:t>
      </w:r>
      <w:r w:rsidR="00EB6CF7">
        <w:rPr>
          <w:rFonts w:ascii="Times New Roman" w:hAnsi="Times New Roman"/>
          <w:lang w:val="en-US"/>
        </w:rPr>
        <w:t>to</w:t>
      </w:r>
      <w:r w:rsidR="00EB6CF7" w:rsidRPr="00701B4F">
        <w:rPr>
          <w:rFonts w:ascii="Times New Roman" w:hAnsi="Times New Roman"/>
          <w:lang w:val="en-US"/>
        </w:rPr>
        <w:t xml:space="preserve"> future changes in the information age.</w:t>
      </w:r>
    </w:p>
    <w:p w14:paraId="6C17CDD6" w14:textId="77777777" w:rsidR="00EB6CF7" w:rsidRDefault="00EB6CF7" w:rsidP="00EB6CF7">
      <w:pPr>
        <w:rPr>
          <w:rFonts w:ascii="Times New Roman" w:hAnsi="Times New Roman"/>
          <w:lang w:val="en-US"/>
        </w:rPr>
      </w:pPr>
    </w:p>
    <w:p w14:paraId="68406FD1" w14:textId="77777777" w:rsidR="00EB6CF7" w:rsidRDefault="00EB6CF7" w:rsidP="00EB6CF7">
      <w:pPr>
        <w:rPr>
          <w:rFonts w:ascii="Times New Roman" w:hAnsi="Times New Roman"/>
          <w:lang w:val="en-US"/>
        </w:rPr>
      </w:pPr>
      <w:r w:rsidRPr="0002297B">
        <w:rPr>
          <w:rFonts w:ascii="Times New Roman" w:hAnsi="Times New Roman"/>
          <w:b/>
          <w:lang w:val="en-US"/>
        </w:rPr>
        <w:t>Contact:</w:t>
      </w:r>
      <w:r w:rsidRPr="0002297B">
        <w:rPr>
          <w:rFonts w:ascii="Times New Roman" w:hAnsi="Times New Roman"/>
          <w:lang w:val="en-US"/>
        </w:rPr>
        <w:t xml:space="preserve"> Eileen Cameron 0275511821 or eileen.cameron@waikato.ac.nz</w:t>
      </w:r>
    </w:p>
    <w:p w14:paraId="11D202C5" w14:textId="77777777" w:rsidR="00EC39CC" w:rsidRDefault="00EC39CC">
      <w:pPr>
        <w:rPr>
          <w:rFonts w:ascii="Times New Roman" w:hAnsi="Times New Roman"/>
          <w:lang w:val="en-US"/>
        </w:rPr>
      </w:pPr>
    </w:p>
    <w:sectPr w:rsidR="00EC39CC" w:rsidSect="009371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08"/>
    <w:rsid w:val="00007F30"/>
    <w:rsid w:val="000140F4"/>
    <w:rsid w:val="0002297B"/>
    <w:rsid w:val="000A07DD"/>
    <w:rsid w:val="0017287B"/>
    <w:rsid w:val="00182E28"/>
    <w:rsid w:val="00323EFC"/>
    <w:rsid w:val="003F2206"/>
    <w:rsid w:val="004751B3"/>
    <w:rsid w:val="004A68D6"/>
    <w:rsid w:val="004A7D5C"/>
    <w:rsid w:val="004B3F87"/>
    <w:rsid w:val="004C11E8"/>
    <w:rsid w:val="004D18BE"/>
    <w:rsid w:val="00512008"/>
    <w:rsid w:val="00516032"/>
    <w:rsid w:val="0059487D"/>
    <w:rsid w:val="005A381B"/>
    <w:rsid w:val="005E2F27"/>
    <w:rsid w:val="0066269B"/>
    <w:rsid w:val="00701B4F"/>
    <w:rsid w:val="0082661C"/>
    <w:rsid w:val="0083596D"/>
    <w:rsid w:val="00860EDF"/>
    <w:rsid w:val="008705A0"/>
    <w:rsid w:val="008966A8"/>
    <w:rsid w:val="008A108B"/>
    <w:rsid w:val="008B6FDF"/>
    <w:rsid w:val="008C3AF0"/>
    <w:rsid w:val="008D41E3"/>
    <w:rsid w:val="00914B14"/>
    <w:rsid w:val="00937172"/>
    <w:rsid w:val="00976660"/>
    <w:rsid w:val="009D5B78"/>
    <w:rsid w:val="009E3E56"/>
    <w:rsid w:val="00A2208B"/>
    <w:rsid w:val="00A60CA9"/>
    <w:rsid w:val="00AD0BC7"/>
    <w:rsid w:val="00B26E9E"/>
    <w:rsid w:val="00B51722"/>
    <w:rsid w:val="00B66406"/>
    <w:rsid w:val="00BD436F"/>
    <w:rsid w:val="00BE26AD"/>
    <w:rsid w:val="00BE298E"/>
    <w:rsid w:val="00BE6BB8"/>
    <w:rsid w:val="00BF2D78"/>
    <w:rsid w:val="00BF519C"/>
    <w:rsid w:val="00C73E65"/>
    <w:rsid w:val="00CC4E48"/>
    <w:rsid w:val="00CF3597"/>
    <w:rsid w:val="00CF6008"/>
    <w:rsid w:val="00D505C8"/>
    <w:rsid w:val="00DB5D25"/>
    <w:rsid w:val="00DD4FF7"/>
    <w:rsid w:val="00DE2EB4"/>
    <w:rsid w:val="00E21C69"/>
    <w:rsid w:val="00EB6CF7"/>
    <w:rsid w:val="00EC39CC"/>
    <w:rsid w:val="00F439C1"/>
    <w:rsid w:val="00F83D50"/>
    <w:rsid w:val="00F85921"/>
    <w:rsid w:val="00FC224D"/>
    <w:rsid w:val="00FE635E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50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1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awfoundation.org.nz/?page_id=7029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Dizon</dc:creator>
  <cp:keywords/>
  <dc:description/>
  <cp:lastModifiedBy>Michael Dizon</cp:lastModifiedBy>
  <cp:revision>18</cp:revision>
  <dcterms:created xsi:type="dcterms:W3CDTF">2018-01-03T19:26:00Z</dcterms:created>
  <dcterms:modified xsi:type="dcterms:W3CDTF">2018-04-23T04:25:00Z</dcterms:modified>
</cp:coreProperties>
</file>